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137" w:firstLine="0"/>
        <w:rPr>
          <w:rFonts w:eastAsia="方正黑体_GBK"/>
        </w:rPr>
      </w:pPr>
      <w:r>
        <w:rPr>
          <w:rFonts w:eastAsia="方正黑体_GBK"/>
        </w:rPr>
        <w:t>附件</w:t>
      </w:r>
      <w:r>
        <w:rPr>
          <w:rFonts w:hint="eastAsia" w:eastAsia="方正黑体_GBK"/>
        </w:rPr>
        <w:t>4</w:t>
      </w:r>
      <w:r>
        <w:rPr>
          <w:rFonts w:eastAsia="方正黑体_GBK"/>
        </w:rPr>
        <w:t xml:space="preserve"> </w:t>
      </w:r>
    </w:p>
    <w:p>
      <w:pPr>
        <w:spacing w:before="295" w:beforeLines="50" w:line="590" w:lineRule="exact"/>
        <w:ind w:firstLine="0"/>
        <w:jc w:val="center"/>
        <w:rPr>
          <w:rFonts w:eastAsia="方正小标宋_GBK"/>
          <w:sz w:val="44"/>
          <w:szCs w:val="44"/>
          <w:lang w:val="zh-CN"/>
        </w:rPr>
      </w:pPr>
      <w:r>
        <w:rPr>
          <w:rFonts w:eastAsia="方正小标宋_GBK"/>
          <w:sz w:val="44"/>
          <w:szCs w:val="44"/>
          <w:lang w:val="zh-CN"/>
        </w:rPr>
        <w:t>高新技术企业培育库2019年度入库企业</w:t>
      </w:r>
    </w:p>
    <w:p>
      <w:pPr>
        <w:spacing w:after="295" w:afterLines="50" w:line="590" w:lineRule="exact"/>
        <w:ind w:firstLine="0"/>
        <w:jc w:val="center"/>
        <w:rPr>
          <w:rFonts w:eastAsia="方正小标宋_GBK"/>
          <w:szCs w:val="32"/>
          <w:lang w:val="zh-CN"/>
        </w:rPr>
      </w:pPr>
      <w:r>
        <w:rPr>
          <w:rFonts w:hint="eastAsia" w:eastAsia="方正小标宋_GBK"/>
          <w:sz w:val="44"/>
          <w:szCs w:val="44"/>
          <w:lang w:val="zh-CN"/>
        </w:rPr>
        <w:t>申报</w:t>
      </w:r>
      <w:r>
        <w:rPr>
          <w:rFonts w:eastAsia="方正小标宋_GBK"/>
          <w:sz w:val="44"/>
          <w:szCs w:val="44"/>
          <w:lang w:val="zh-CN"/>
        </w:rPr>
        <w:t>推荐汇总表（</w:t>
      </w:r>
      <w:r>
        <w:rPr>
          <w:rFonts w:eastAsia="方正小标宋_GBK"/>
          <w:sz w:val="44"/>
          <w:szCs w:val="44"/>
          <w:u w:val="single"/>
          <w:lang w:val="zh-CN"/>
        </w:rPr>
        <w:t xml:space="preserve">       </w:t>
      </w:r>
      <w:r>
        <w:rPr>
          <w:rFonts w:eastAsia="方正小标宋_GBK"/>
          <w:sz w:val="44"/>
          <w:szCs w:val="44"/>
          <w:lang w:val="zh-CN"/>
        </w:rPr>
        <w:t>市</w:t>
      </w:r>
      <w:r>
        <w:rPr>
          <w:rFonts w:hint="eastAsia" w:eastAsia="方正小标宋_GBK"/>
          <w:sz w:val="44"/>
          <w:szCs w:val="44"/>
          <w:lang w:val="zh-CN"/>
        </w:rPr>
        <w:t>、区</w:t>
      </w:r>
      <w:r>
        <w:rPr>
          <w:rFonts w:eastAsia="方正小标宋_GBK"/>
          <w:sz w:val="44"/>
          <w:szCs w:val="44"/>
          <w:lang w:val="zh-CN"/>
        </w:rPr>
        <w:t>）</w:t>
      </w:r>
    </w:p>
    <w:tbl>
      <w:tblPr>
        <w:tblStyle w:val="2"/>
        <w:tblW w:w="89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276"/>
        <w:gridCol w:w="1701"/>
        <w:gridCol w:w="2410"/>
        <w:gridCol w:w="2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企业名称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所在地区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组织机构代码/统一社会信用代码</w:t>
            </w:r>
          </w:p>
        </w:tc>
        <w:tc>
          <w:tcPr>
            <w:tcW w:w="2808" w:type="dxa"/>
            <w:noWrap w:val="0"/>
            <w:vAlign w:val="top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是否上年度销售收入2000万元以下的小微企业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noWrap w:val="0"/>
            <w:vAlign w:val="center"/>
          </w:tcPr>
          <w:p>
            <w:pPr>
              <w:ind w:firstLine="0"/>
              <w:jc w:val="center"/>
              <w:rPr>
                <w:rFonts w:eastAsia="方正小标宋_GBK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ind w:firstLine="0"/>
              <w:jc w:val="center"/>
              <w:rPr>
                <w:rFonts w:eastAsia="方正小标宋_GBK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eastAsia="方正小标宋_GBK"/>
              </w:rPr>
            </w:pPr>
            <w:r>
              <w:rPr>
                <w:sz w:val="24"/>
                <w:szCs w:val="24"/>
              </w:rPr>
              <w:t>XX市XX县（区、高新区）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eastAsia="方正小标宋_GBK"/>
              </w:rPr>
            </w:pPr>
          </w:p>
        </w:tc>
        <w:tc>
          <w:tcPr>
            <w:tcW w:w="2808" w:type="dxa"/>
            <w:noWrap w:val="0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eastAsia="方正小标宋_GBK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808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808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808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4" w:hRule="atLeast"/>
          <w:jc w:val="center"/>
        </w:trPr>
        <w:tc>
          <w:tcPr>
            <w:tcW w:w="8965" w:type="dxa"/>
            <w:gridSpan w:val="5"/>
            <w:noWrap w:val="0"/>
            <w:vAlign w:val="top"/>
          </w:tcPr>
          <w:p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主管部门信用承诺：</w:t>
            </w:r>
          </w:p>
          <w:p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按照相关要求，我们组织专家对以上入库推荐企业的申报材料进行评审，并结合专家评审意见，对以上企业进行了认真的综合审查，现承诺如下：</w:t>
            </w:r>
          </w:p>
          <w:p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1. 企业提交的申报资料完整齐全、真实有效；企业符合《江苏省高新技术企业培育资金管理办法（试行）》规定的入库条件；</w:t>
            </w:r>
          </w:p>
          <w:p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2. 本主管部门在审查推荐过程中，无违规推荐、审查不严等失信行为；</w:t>
            </w:r>
          </w:p>
          <w:p>
            <w:pPr>
              <w:spacing w:line="240" w:lineRule="auto"/>
              <w:ind w:firstLine="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3. 按照相关管理规定，切实履行了主管部门管理职责，如有失实或失信行为，本部门将追究相关人员责任，并按照《江苏省高新技术企业培育资金管理办法（试行）》等相关规定，承担相应责任。</w:t>
            </w:r>
          </w:p>
          <w:p>
            <w:pPr>
              <w:spacing w:line="240" w:lineRule="auto"/>
              <w:ind w:firstLine="0"/>
              <w:rPr>
                <w:rFonts w:hint="eastAsia"/>
                <w:sz w:val="24"/>
                <w:szCs w:val="24"/>
              </w:rPr>
            </w:pPr>
          </w:p>
          <w:p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>
            <w:pPr>
              <w:spacing w:line="240" w:lineRule="auto"/>
              <w:ind w:firstLine="1200" w:firstLineChars="5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市、区</w:t>
            </w:r>
            <w:r>
              <w:rPr>
                <w:sz w:val="24"/>
                <w:szCs w:val="24"/>
              </w:rPr>
              <w:t xml:space="preserve">科技部门（盖章）        </w:t>
            </w:r>
            <w:r>
              <w:rPr>
                <w:rFonts w:hint="eastAsia"/>
                <w:sz w:val="24"/>
                <w:szCs w:val="24"/>
              </w:rPr>
              <w:t>市、区</w:t>
            </w:r>
            <w:r>
              <w:rPr>
                <w:sz w:val="24"/>
                <w:szCs w:val="24"/>
              </w:rPr>
              <w:t>财政部门（盖章）</w:t>
            </w:r>
          </w:p>
          <w:p>
            <w:pPr>
              <w:spacing w:line="240" w:lineRule="auto"/>
              <w:ind w:firstLine="5740" w:firstLineChars="20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日期：    年   月   日</w:t>
            </w:r>
          </w:p>
          <w:p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</w:tbl>
    <w:p>
      <w:pPr>
        <w:ind w:firstLine="0"/>
        <w:rPr>
          <w:rFonts w:eastAsia="黑体"/>
        </w:rPr>
      </w:pPr>
      <w:r>
        <w:rPr>
          <w:sz w:val="24"/>
          <w:szCs w:val="24"/>
        </w:rPr>
        <w:t>注：所在地区是省级以上高新区的需注明高新区名称。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B6120"/>
    <w:rsid w:val="5FC115C2"/>
    <w:rsid w:val="7CBB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2019-03-12T02:24:00Z</dcterms:created>
  <dc:creator>Lee</dc:creator>
  <cp:lastModifiedBy>Lee</cp:lastModifiedBy>
  <dcterms:modified xsi:type="dcterms:W3CDTF">2019-03-12T02:29:47Z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