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spacing w:line="240" w:lineRule="auto"/>
        <w:ind w:firstLine="0"/>
        <w:rPr>
          <w:rFonts w:hint="eastAsia" w:ascii="黑体" w:hAnsi="黑体" w:eastAsia="黑体"/>
        </w:rPr>
      </w:pPr>
    </w:p>
    <w:p>
      <w:pPr>
        <w:ind w:firstLine="0"/>
        <w:jc w:val="center"/>
        <w:rPr>
          <w:rFonts w:hint="eastAsia" w:ascii="方正小标宋_GBK" w:eastAsia="方正小标宋_GBK"/>
          <w:szCs w:val="32"/>
          <w:lang w:val="zh-CN"/>
        </w:rPr>
      </w:pPr>
      <w:bookmarkStart w:id="0" w:name="_GoBack"/>
      <w:r>
        <w:rPr>
          <w:rFonts w:hint="eastAsia" w:ascii="方正小标宋_GBK" w:eastAsia="方正小标宋_GBK"/>
          <w:szCs w:val="32"/>
          <w:lang w:val="zh-CN"/>
        </w:rPr>
        <w:t>省高新技术企业培育库2018年度入库企业推荐汇总表</w:t>
      </w:r>
      <w:bookmarkEnd w:id="0"/>
      <w:r>
        <w:rPr>
          <w:rFonts w:hint="eastAsia" w:ascii="方正小标宋_GBK" w:eastAsia="方正小标宋_GBK"/>
          <w:szCs w:val="32"/>
          <w:lang w:val="zh-CN"/>
        </w:rPr>
        <w:t>（</w:t>
      </w:r>
      <w:r>
        <w:rPr>
          <w:rFonts w:hint="eastAsia" w:ascii="方正小标宋_GBK" w:eastAsia="方正小标宋_GBK"/>
          <w:szCs w:val="32"/>
          <w:u w:val="single"/>
          <w:lang w:val="zh-CN"/>
        </w:rPr>
        <w:t xml:space="preserve">       </w:t>
      </w:r>
      <w:r>
        <w:rPr>
          <w:rFonts w:hint="eastAsia" w:ascii="方正小标宋_GBK" w:eastAsia="方正小标宋_GBK"/>
          <w:szCs w:val="32"/>
          <w:lang w:val="zh-CN"/>
        </w:rPr>
        <w:t>市/区）</w:t>
      </w:r>
    </w:p>
    <w:tbl>
      <w:tblPr>
        <w:tblStyle w:val="3"/>
        <w:tblW w:w="8965" w:type="dxa"/>
        <w:jc w:val="center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76"/>
        <w:gridCol w:w="1701"/>
        <w:gridCol w:w="2410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0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组织机构代码/统一社会信用代码</w:t>
            </w:r>
          </w:p>
        </w:tc>
        <w:tc>
          <w:tcPr>
            <w:tcW w:w="2808" w:type="dxa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是否上年度销售收入2000万元以下的小微企业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  <w:r>
              <w:rPr>
                <w:rFonts w:hint="eastAsia"/>
                <w:sz w:val="24"/>
                <w:szCs w:val="24"/>
              </w:rPr>
              <w:t>XX市XX县（区、高新区）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2808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hint="eastAsia" w:ascii="方正小标宋_GBK" w:eastAsia="方正小标宋_GBK"/>
              </w:rPr>
            </w:pPr>
          </w:p>
        </w:tc>
        <w:tc>
          <w:tcPr>
            <w:tcW w:w="241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80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1701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410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  <w:tc>
          <w:tcPr>
            <w:tcW w:w="2808" w:type="dxa"/>
            <w:vAlign w:val="top"/>
          </w:tcPr>
          <w:p>
            <w:pPr>
              <w:ind w:firstLine="0"/>
              <w:rPr>
                <w:rFonts w:hint="eastAsia" w:ascii="方正小标宋_GBK"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8965" w:type="dxa"/>
            <w:gridSpan w:val="5"/>
            <w:vAlign w:val="top"/>
          </w:tcPr>
          <w:p>
            <w:pPr>
              <w:spacing w:line="240" w:lineRule="auto"/>
              <w:ind w:firstLine="0"/>
              <w:rPr>
                <w:rFonts w:hint="eastAsia"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主管部门信用承诺：</w:t>
            </w:r>
          </w:p>
          <w:p>
            <w:pPr>
              <w:spacing w:line="240" w:lineRule="auto"/>
              <w:ind w:firstLine="0"/>
              <w:rPr>
                <w:rFonts w:hint="eastAsia"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 xml:space="preserve">     按照相关要求，我们组织专家对以上入库推荐企业的申报材料进行评审，并结合专家评审意见，对以上企业进行了认真的综合审查，现承诺如下：</w:t>
            </w:r>
          </w:p>
          <w:p>
            <w:pPr>
              <w:spacing w:line="240" w:lineRule="auto"/>
              <w:ind w:firstLine="0"/>
              <w:rPr>
                <w:rFonts w:hint="eastAsia"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 xml:space="preserve">     1、企业提交的申报资料完整齐全、真实有效；企业符合</w:t>
            </w:r>
            <w:r>
              <w:rPr>
                <w:rFonts w:ascii="方正仿宋_GBK"/>
                <w:sz w:val="24"/>
                <w:szCs w:val="24"/>
              </w:rPr>
              <w:t>《</w:t>
            </w:r>
            <w:r>
              <w:rPr>
                <w:rFonts w:hint="eastAsia" w:ascii="方正仿宋_GBK"/>
                <w:sz w:val="24"/>
                <w:szCs w:val="24"/>
              </w:rPr>
              <w:t>江苏省高新技术企业培育资金管理办法（试行）</w:t>
            </w:r>
            <w:r>
              <w:rPr>
                <w:rFonts w:ascii="方正仿宋_GBK"/>
                <w:sz w:val="24"/>
                <w:szCs w:val="24"/>
              </w:rPr>
              <w:t>》</w:t>
            </w:r>
            <w:r>
              <w:rPr>
                <w:rFonts w:hint="eastAsia" w:ascii="方正仿宋_GBK"/>
                <w:sz w:val="24"/>
                <w:szCs w:val="24"/>
              </w:rPr>
              <w:t>规定的入库条件；</w:t>
            </w:r>
          </w:p>
          <w:p>
            <w:pPr>
              <w:spacing w:line="240" w:lineRule="auto"/>
              <w:ind w:firstLine="0"/>
              <w:rPr>
                <w:rFonts w:hint="eastAsia"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 xml:space="preserve">     2、本主管部门在审查推荐过程中，无违规推荐、审查不严等失信行为；</w:t>
            </w:r>
          </w:p>
          <w:p>
            <w:pPr>
              <w:spacing w:line="240" w:lineRule="auto"/>
              <w:ind w:firstLine="0"/>
              <w:rPr>
                <w:rFonts w:hint="eastAsia"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 xml:space="preserve">     3、按照相关管理规定，切实履行了主管部门管理职责，如有失实或失信行为，本部门将追究相关人员责任，并按照</w:t>
            </w:r>
            <w:r>
              <w:rPr>
                <w:rFonts w:ascii="方正仿宋_GBK"/>
                <w:sz w:val="24"/>
                <w:szCs w:val="24"/>
              </w:rPr>
              <w:t>《</w:t>
            </w:r>
            <w:r>
              <w:rPr>
                <w:rFonts w:hint="eastAsia" w:ascii="方正仿宋_GBK"/>
                <w:sz w:val="24"/>
                <w:szCs w:val="24"/>
              </w:rPr>
              <w:t>江苏省高新技术企业培育资金管理办法（试行）</w:t>
            </w:r>
            <w:r>
              <w:rPr>
                <w:rFonts w:ascii="方正仿宋_GBK"/>
                <w:sz w:val="24"/>
                <w:szCs w:val="24"/>
              </w:rPr>
              <w:t>》</w:t>
            </w:r>
            <w:r>
              <w:rPr>
                <w:rFonts w:hint="eastAsia" w:ascii="方正仿宋_GBK"/>
                <w:sz w:val="24"/>
                <w:szCs w:val="24"/>
              </w:rPr>
              <w:t>等相关规定，承担相应责任。</w:t>
            </w:r>
          </w:p>
          <w:p>
            <w:pPr>
              <w:spacing w:line="240" w:lineRule="auto"/>
              <w:ind w:firstLine="0"/>
              <w:rPr>
                <w:rFonts w:hint="eastAsia" w:ascii="方正仿宋_GBK"/>
                <w:sz w:val="24"/>
                <w:szCs w:val="24"/>
              </w:rPr>
            </w:pPr>
          </w:p>
          <w:p>
            <w:pPr>
              <w:spacing w:line="240" w:lineRule="auto"/>
              <w:ind w:firstLine="2160" w:firstLineChars="900"/>
              <w:rPr>
                <w:rFonts w:hint="eastAsia"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/>
                <w:sz w:val="24"/>
                <w:szCs w:val="24"/>
              </w:rPr>
              <w:t xml:space="preserve">市科技局（盖章）   </w:t>
            </w:r>
            <w:r>
              <w:rPr>
                <w:rFonts w:hint="eastAsia" w:ascii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/>
                <w:sz w:val="24"/>
                <w:szCs w:val="24"/>
              </w:rPr>
              <w:t>市财政局（盖章）</w:t>
            </w:r>
          </w:p>
          <w:p>
            <w:pPr>
              <w:spacing w:line="240" w:lineRule="auto"/>
              <w:ind w:firstLine="4920" w:firstLineChars="2050"/>
              <w:rPr>
                <w:rFonts w:hint="eastAsia" w:ascii="方正仿宋_GBK"/>
                <w:sz w:val="28"/>
                <w:szCs w:val="28"/>
              </w:rPr>
            </w:pPr>
            <w:r>
              <w:rPr>
                <w:rFonts w:hint="eastAsia" w:ascii="方正仿宋_GBK"/>
                <w:sz w:val="24"/>
                <w:szCs w:val="24"/>
              </w:rPr>
              <w:t>日期：    年   月   日</w:t>
            </w:r>
          </w:p>
        </w:tc>
      </w:tr>
    </w:tbl>
    <w:p>
      <w:pPr>
        <w:ind w:firstLine="0"/>
        <w:rPr>
          <w:rFonts w:hint="eastAsia" w:ascii="黑体" w:hAnsi="黑体" w:eastAsia="黑体"/>
        </w:rPr>
      </w:pPr>
      <w:r>
        <w:rPr>
          <w:rFonts w:hint="eastAsia"/>
          <w:sz w:val="24"/>
          <w:szCs w:val="24"/>
        </w:rPr>
        <w:t>注：本表由张家港、常熟、昆山、太仓、工业园区、高新区填写，所在地区是省级以上高新区的需注明高新区名称。</w:t>
      </w:r>
    </w:p>
    <w:p>
      <w:pPr>
        <w:ind w:firstLine="0"/>
        <w:rPr>
          <w:rFonts w:hint="eastAsia" w:ascii="方正黑体_GBK" w:hAnsi="黑体" w:eastAsia="方正黑体_GBK"/>
        </w:rPr>
      </w:pPr>
    </w:p>
    <w:p>
      <w:pPr>
        <w:ind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62432"/>
    <w:rsid w:val="4EA6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2018-03-19T01:27:00Z</dcterms:created>
  <dc:creator>Administrator</dc:creator>
  <cp:lastModifiedBy>Administrator</cp:lastModifiedBy>
  <dcterms:modified xsi:type="dcterms:W3CDTF">2018-03-19T01:28:11Z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